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FB81" w14:textId="5EB44E9A" w:rsidR="005B6B5B" w:rsidRPr="005B6B5B" w:rsidRDefault="005B6B5B" w:rsidP="005B6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b/>
          <w:bCs/>
          <w:color w:val="000000"/>
          <w:u w:val="single"/>
        </w:rPr>
        <w:t xml:space="preserve">AP </w:t>
      </w:r>
      <w:r w:rsidR="004E720D">
        <w:rPr>
          <w:rFonts w:ascii="Arial" w:eastAsia="Times New Roman" w:hAnsi="Arial" w:cs="Arial"/>
          <w:b/>
          <w:bCs/>
          <w:color w:val="000000"/>
          <w:u w:val="single"/>
        </w:rPr>
        <w:t xml:space="preserve">Euro </w:t>
      </w:r>
      <w:bookmarkStart w:id="0" w:name="_GoBack"/>
      <w:bookmarkEnd w:id="0"/>
      <w:r w:rsidRPr="005B6B5B">
        <w:rPr>
          <w:rFonts w:ascii="Arial" w:eastAsia="Times New Roman" w:hAnsi="Arial" w:cs="Arial"/>
          <w:b/>
          <w:bCs/>
          <w:color w:val="000000"/>
          <w:u w:val="single"/>
        </w:rPr>
        <w:t>DBQ Checklist</w:t>
      </w:r>
    </w:p>
    <w:p w14:paraId="1DFA7682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10942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Doing well on the DBQ is all about jumping through the hoops the College Board has set in front of you.  Use this checklist as you plan / write / finish your essay to make sure you’ve jumped through them all.</w:t>
      </w:r>
    </w:p>
    <w:p w14:paraId="38ECED03" w14:textId="77777777" w:rsidR="005B6B5B" w:rsidRPr="005B6B5B" w:rsidRDefault="005B6B5B" w:rsidP="005B6B5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44D633B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b/>
          <w:bCs/>
          <w:color w:val="000000"/>
          <w:u w:val="single"/>
        </w:rPr>
        <w:t>Task</w:t>
      </w:r>
      <w:r w:rsidRPr="005B6B5B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b/>
          <w:bCs/>
          <w:color w:val="000000"/>
          <w:u w:val="single"/>
        </w:rPr>
        <w:t>Completed</w:t>
      </w:r>
    </w:p>
    <w:p w14:paraId="57E4B1CA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566D3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A.  You have a solid thesis statement that addresses all parts</w:t>
      </w:r>
    </w:p>
    <w:p w14:paraId="47C6A1B1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of the question and makes an argument.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2A35D2A7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F11DA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B.  You provide context for your essay by talking about the </w:t>
      </w:r>
    </w:p>
    <w:p w14:paraId="21BCD973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general time period in question.  This should probably be done</w:t>
      </w:r>
    </w:p>
    <w:p w14:paraId="64EED0FD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with 2-3 sentences in your introductory paragraph.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38D46D4D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1F252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C.  You support your thesis using at least FOUR documents. </w:t>
      </w:r>
    </w:p>
    <w:p w14:paraId="566A1B57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 List the documents you used:</w:t>
      </w:r>
    </w:p>
    <w:p w14:paraId="3FA7B37E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9DCF47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  <w:t>1. 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2. __________</w:t>
      </w:r>
    </w:p>
    <w:p w14:paraId="04259CDB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F2AAB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  <w:t>3. 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4. 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2514A2F0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B893C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D.  You include analysis (Audience, Purpose, Situation, or p.o.v.)</w:t>
      </w:r>
    </w:p>
    <w:p w14:paraId="6C8C978A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for at least TWO documents AND show how that analysis </w:t>
      </w:r>
    </w:p>
    <w:p w14:paraId="689E73AE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supports your thesis.  List the documents you analyzed:</w:t>
      </w:r>
    </w:p>
    <w:p w14:paraId="21C8BF71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514BD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  <w:t>1. 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2. 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19D96377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986AD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E.  You support your thesis by including at least TWO pieces of</w:t>
      </w:r>
    </w:p>
    <w:p w14:paraId="25406867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historical evidence NOT found in any of the documents.</w:t>
      </w:r>
    </w:p>
    <w:p w14:paraId="32F1EAD2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List the topics you talked about:</w:t>
      </w:r>
    </w:p>
    <w:p w14:paraId="05CA44FF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5A1C9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  <w:t>1. __________________________________</w:t>
      </w:r>
    </w:p>
    <w:p w14:paraId="27DC69DF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65F49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  <w:t>2. _________________________________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3412541A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14874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F.  You demonstrate a complex understanding by qualifying, </w:t>
      </w:r>
    </w:p>
    <w:p w14:paraId="03B57046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modifying, or corroborating your argument.  This can be done</w:t>
      </w:r>
    </w:p>
    <w:p w14:paraId="62A0D0A5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in your conclusion by tying your topic to another time period </w:t>
      </w:r>
    </w:p>
    <w:p w14:paraId="4E713204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>     or course theme.</w:t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  <w:t>__________</w:t>
      </w:r>
    </w:p>
    <w:p w14:paraId="6798A8C1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</w:r>
      <w:r w:rsidRPr="005B6B5B">
        <w:rPr>
          <w:rFonts w:ascii="Arial" w:eastAsia="Times New Roman" w:hAnsi="Arial" w:cs="Arial"/>
          <w:color w:val="000000"/>
        </w:rPr>
        <w:tab/>
      </w:r>
    </w:p>
    <w:p w14:paraId="668EE421" w14:textId="77777777" w:rsidR="005B6B5B" w:rsidRPr="005B6B5B" w:rsidRDefault="005B6B5B" w:rsidP="005B6B5B">
      <w:pPr>
        <w:rPr>
          <w:rFonts w:ascii="Times New Roman" w:eastAsia="Times New Roman" w:hAnsi="Times New Roman" w:cs="Times New Roman"/>
          <w:sz w:val="24"/>
          <w:szCs w:val="24"/>
        </w:rPr>
      </w:pPr>
      <w:r w:rsidRPr="005B6B5B">
        <w:rPr>
          <w:rFonts w:ascii="Arial" w:eastAsia="Times New Roman" w:hAnsi="Arial" w:cs="Arial"/>
          <w:color w:val="000000"/>
        </w:rPr>
        <w:tab/>
      </w:r>
    </w:p>
    <w:p w14:paraId="12D2B509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B"/>
    <w:rsid w:val="001F792B"/>
    <w:rsid w:val="00203073"/>
    <w:rsid w:val="004E720D"/>
    <w:rsid w:val="005B6B5B"/>
    <w:rsid w:val="00645252"/>
    <w:rsid w:val="006D3D74"/>
    <w:rsid w:val="00A9204E"/>
    <w:rsid w:val="00E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D94B"/>
  <w15:chartTrackingRefBased/>
  <w15:docId w15:val="{DBF4B708-7117-4394-B062-246EE99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5B6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main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4873beb7-5857-4685-be1f-d57550cc96cc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4</cp:revision>
  <dcterms:created xsi:type="dcterms:W3CDTF">2020-05-08T17:19:00Z</dcterms:created>
  <dcterms:modified xsi:type="dcterms:W3CDTF">2020-05-08T17:21:00Z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